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B2" w:rsidRPr="00CC3351" w:rsidRDefault="002C38B2" w:rsidP="00ED3DDE">
      <w:pPr>
        <w:jc w:val="center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</w:rPr>
        <w:t>АДМИНИСТРАЦИ</w:t>
      </w:r>
      <w:r w:rsidRPr="00CC3351">
        <w:rPr>
          <w:rFonts w:ascii="Arial" w:hAnsi="Arial" w:cs="Arial"/>
          <w:sz w:val="24"/>
          <w:szCs w:val="24"/>
        </w:rPr>
        <w:t xml:space="preserve">Я ПЕРВОКАМЕНСКОГО СЕЛЬСОВЕТА </w:t>
      </w:r>
    </w:p>
    <w:p w:rsidR="002C38B2" w:rsidRPr="00CC3351" w:rsidRDefault="002C38B2" w:rsidP="00ED3DDE">
      <w:pPr>
        <w:jc w:val="center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2C38B2" w:rsidRPr="00CC3351" w:rsidRDefault="002C38B2" w:rsidP="00ED3DDE">
      <w:pPr>
        <w:jc w:val="center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center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П О С Т А Н О В Л Е Н И Е</w:t>
      </w:r>
    </w:p>
    <w:p w:rsidR="002C38B2" w:rsidRPr="00CC3351" w:rsidRDefault="002C38B2" w:rsidP="00ED3DDE">
      <w:pPr>
        <w:jc w:val="center"/>
        <w:rPr>
          <w:rFonts w:ascii="Arial" w:hAnsi="Arial" w:cs="Arial"/>
          <w:b/>
          <w:sz w:val="24"/>
          <w:szCs w:val="24"/>
        </w:rPr>
      </w:pPr>
    </w:p>
    <w:p w:rsidR="002C38B2" w:rsidRPr="00CC3351" w:rsidRDefault="002C38B2" w:rsidP="00ED3DDE">
      <w:pPr>
        <w:pStyle w:val="Heading1"/>
        <w:rPr>
          <w:rFonts w:ascii="Arial" w:hAnsi="Arial" w:cs="Arial"/>
          <w:spacing w:val="0"/>
          <w:szCs w:val="24"/>
        </w:rPr>
      </w:pPr>
      <w:r w:rsidRPr="00CC3351">
        <w:rPr>
          <w:rFonts w:ascii="Arial" w:hAnsi="Arial" w:cs="Arial"/>
          <w:spacing w:val="0"/>
          <w:szCs w:val="24"/>
        </w:rPr>
        <w:t>21.04.2017</w:t>
      </w:r>
      <w:r w:rsidRPr="00CC3351">
        <w:rPr>
          <w:rFonts w:ascii="Arial" w:hAnsi="Arial" w:cs="Arial"/>
          <w:spacing w:val="0"/>
          <w:szCs w:val="24"/>
        </w:rPr>
        <w:tab/>
      </w:r>
      <w:r w:rsidRPr="00CC3351">
        <w:rPr>
          <w:rFonts w:ascii="Arial" w:hAnsi="Arial" w:cs="Arial"/>
          <w:spacing w:val="0"/>
          <w:szCs w:val="24"/>
        </w:rPr>
        <w:tab/>
      </w:r>
      <w:r w:rsidRPr="00CC3351">
        <w:rPr>
          <w:rFonts w:ascii="Arial" w:hAnsi="Arial" w:cs="Arial"/>
          <w:spacing w:val="0"/>
          <w:szCs w:val="24"/>
        </w:rPr>
        <w:tab/>
      </w:r>
      <w:r w:rsidRPr="00CC3351">
        <w:rPr>
          <w:rFonts w:ascii="Arial" w:hAnsi="Arial" w:cs="Arial"/>
          <w:spacing w:val="0"/>
          <w:szCs w:val="24"/>
        </w:rPr>
        <w:tab/>
      </w:r>
      <w:r w:rsidRPr="00CC3351">
        <w:rPr>
          <w:rFonts w:ascii="Arial" w:hAnsi="Arial" w:cs="Arial"/>
          <w:spacing w:val="0"/>
          <w:szCs w:val="24"/>
        </w:rPr>
        <w:tab/>
      </w:r>
      <w:r w:rsidRPr="00CC3351">
        <w:rPr>
          <w:rFonts w:ascii="Arial" w:hAnsi="Arial" w:cs="Arial"/>
          <w:spacing w:val="0"/>
          <w:szCs w:val="24"/>
        </w:rPr>
        <w:tab/>
      </w:r>
      <w:r w:rsidRPr="00CC3351">
        <w:rPr>
          <w:rFonts w:ascii="Arial" w:hAnsi="Arial" w:cs="Arial"/>
          <w:spacing w:val="0"/>
          <w:szCs w:val="24"/>
        </w:rPr>
        <w:tab/>
      </w:r>
      <w:r w:rsidRPr="00CC3351">
        <w:rPr>
          <w:rFonts w:ascii="Arial" w:hAnsi="Arial" w:cs="Arial"/>
          <w:spacing w:val="0"/>
          <w:szCs w:val="24"/>
        </w:rPr>
        <w:tab/>
      </w:r>
      <w:r w:rsidRPr="00CC3351">
        <w:rPr>
          <w:rFonts w:ascii="Arial" w:hAnsi="Arial" w:cs="Arial"/>
          <w:spacing w:val="0"/>
          <w:szCs w:val="24"/>
        </w:rPr>
        <w:tab/>
        <w:t xml:space="preserve">                                   № 8</w:t>
      </w:r>
    </w:p>
    <w:p w:rsidR="002C38B2" w:rsidRPr="00CC3351" w:rsidRDefault="002C38B2" w:rsidP="00ED3DDE">
      <w:pPr>
        <w:jc w:val="center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с. Первокаменка</w:t>
      </w: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</w:tblGrid>
      <w:tr w:rsidR="002C38B2" w:rsidRPr="00CC3351" w:rsidTr="003D3E7C">
        <w:tc>
          <w:tcPr>
            <w:tcW w:w="4077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Об исполнении бюджета</w:t>
            </w: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Первокаменского сельсовета</w:t>
            </w: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 1 квартал 2017 года</w:t>
            </w:r>
          </w:p>
        </w:tc>
      </w:tr>
    </w:tbl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ab/>
        <w:t>В соответствии с частью 2 статьи 18 решения Первокаменского сельского Совета депутатов от 14.07.2014 №7 «О бюджетном устройстве, бюджетном процессе и финансовом контроле»,</w:t>
      </w: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b/>
          <w:sz w:val="24"/>
          <w:szCs w:val="24"/>
        </w:rPr>
      </w:pPr>
      <w:r w:rsidRPr="00CC3351">
        <w:rPr>
          <w:rFonts w:ascii="Arial" w:hAnsi="Arial" w:cs="Arial"/>
          <w:b/>
          <w:sz w:val="24"/>
          <w:szCs w:val="24"/>
        </w:rPr>
        <w:t>ПОСТАНОВЛЯЮ:</w:t>
      </w: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ab/>
        <w:t>Утвердить прилагаемый отчет об исполнении бюджета Первокаменского сельсовета  за 1 квартал 2017 года.</w:t>
      </w: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ab/>
      </w: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 xml:space="preserve">Глава сельсовета </w:t>
      </w:r>
      <w:r w:rsidRPr="00CC3351">
        <w:rPr>
          <w:rFonts w:ascii="Arial" w:hAnsi="Arial" w:cs="Arial"/>
          <w:sz w:val="24"/>
          <w:szCs w:val="24"/>
        </w:rPr>
        <w:tab/>
      </w:r>
      <w:r w:rsidRPr="00CC3351">
        <w:rPr>
          <w:rFonts w:ascii="Arial" w:hAnsi="Arial" w:cs="Arial"/>
          <w:sz w:val="24"/>
          <w:szCs w:val="24"/>
        </w:rPr>
        <w:tab/>
      </w:r>
      <w:r w:rsidRPr="00CC3351">
        <w:rPr>
          <w:rFonts w:ascii="Arial" w:hAnsi="Arial" w:cs="Arial"/>
          <w:sz w:val="24"/>
          <w:szCs w:val="24"/>
        </w:rPr>
        <w:tab/>
      </w:r>
      <w:r w:rsidRPr="00CC3351">
        <w:rPr>
          <w:rFonts w:ascii="Arial" w:hAnsi="Arial" w:cs="Arial"/>
          <w:sz w:val="24"/>
          <w:szCs w:val="24"/>
        </w:rPr>
        <w:tab/>
        <w:t xml:space="preserve">                                                             А.А. Горбунов</w:t>
      </w: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6228"/>
        <w:gridCol w:w="3343"/>
      </w:tblGrid>
      <w:tr w:rsidR="002C38B2" w:rsidRPr="00CC3351" w:rsidTr="003D3E7C">
        <w:tc>
          <w:tcPr>
            <w:tcW w:w="6228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2C38B2" w:rsidRPr="00CC3351" w:rsidRDefault="002C38B2" w:rsidP="00ED3DDE">
            <w:pPr>
              <w:spacing w:after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 xml:space="preserve">Утвержден </w:t>
            </w:r>
          </w:p>
          <w:p w:rsidR="002C38B2" w:rsidRPr="00CC3351" w:rsidRDefault="002C38B2" w:rsidP="00ED3DDE">
            <w:pPr>
              <w:spacing w:after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Постановлением администрации                                                                                                                  Первокаменского сельсовета</w:t>
            </w:r>
          </w:p>
          <w:p w:rsidR="002C38B2" w:rsidRPr="00CC3351" w:rsidRDefault="002C38B2" w:rsidP="00ED3DDE">
            <w:pPr>
              <w:tabs>
                <w:tab w:val="left" w:pos="6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от «21» апреля  № 6</w:t>
            </w:r>
          </w:p>
          <w:p w:rsidR="002C38B2" w:rsidRPr="00CC3351" w:rsidRDefault="002C38B2" w:rsidP="00ED3D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2C38B2" w:rsidRPr="00CC3351" w:rsidTr="003D3E7C">
        <w:tc>
          <w:tcPr>
            <w:tcW w:w="319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</w:tr>
    </w:tbl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center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Исполнение бюджета Первокаменского сельсовета по доходам</w:t>
      </w:r>
    </w:p>
    <w:p w:rsidR="002C38B2" w:rsidRPr="00CC3351" w:rsidRDefault="002C38B2" w:rsidP="00ED3DDE">
      <w:pPr>
        <w:jc w:val="right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тыс. руб.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790"/>
        <w:gridCol w:w="1439"/>
        <w:gridCol w:w="1134"/>
      </w:tblGrid>
      <w:tr w:rsidR="002C38B2" w:rsidRPr="00CC3351" w:rsidTr="003D3E7C">
        <w:tc>
          <w:tcPr>
            <w:tcW w:w="1985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790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39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134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Исполнение за 1 квартал  2017г</w:t>
            </w:r>
          </w:p>
        </w:tc>
      </w:tr>
      <w:tr w:rsidR="002C38B2" w:rsidRPr="00CC3351" w:rsidTr="003D3E7C">
        <w:tc>
          <w:tcPr>
            <w:tcW w:w="1985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10000000000000000</w:t>
            </w:r>
          </w:p>
        </w:tc>
        <w:tc>
          <w:tcPr>
            <w:tcW w:w="579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9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833,0</w:t>
            </w:r>
          </w:p>
        </w:tc>
        <w:tc>
          <w:tcPr>
            <w:tcW w:w="1134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63,7</w:t>
            </w:r>
          </w:p>
        </w:tc>
      </w:tr>
      <w:tr w:rsidR="002C38B2" w:rsidRPr="00CC3351" w:rsidTr="003D3E7C">
        <w:trPr>
          <w:trHeight w:val="651"/>
        </w:trPr>
        <w:tc>
          <w:tcPr>
            <w:tcW w:w="1985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20200000000000000</w:t>
            </w:r>
          </w:p>
        </w:tc>
        <w:tc>
          <w:tcPr>
            <w:tcW w:w="579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1661,3</w:t>
            </w:r>
          </w:p>
        </w:tc>
        <w:tc>
          <w:tcPr>
            <w:tcW w:w="1134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20,5</w:t>
            </w:r>
          </w:p>
        </w:tc>
      </w:tr>
      <w:tr w:rsidR="002C38B2" w:rsidRPr="00CC3351" w:rsidTr="003D3E7C">
        <w:trPr>
          <w:trHeight w:val="651"/>
        </w:trPr>
        <w:tc>
          <w:tcPr>
            <w:tcW w:w="1985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20215001100000151</w:t>
            </w:r>
          </w:p>
        </w:tc>
        <w:tc>
          <w:tcPr>
            <w:tcW w:w="579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Дотация  бюджетам поселений на выравнивание бюджетной обеспеченности</w:t>
            </w:r>
          </w:p>
        </w:tc>
        <w:tc>
          <w:tcPr>
            <w:tcW w:w="1439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134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38B2" w:rsidRPr="00CC3351" w:rsidTr="003D3E7C">
        <w:tc>
          <w:tcPr>
            <w:tcW w:w="1985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20235118000000151</w:t>
            </w:r>
          </w:p>
        </w:tc>
        <w:tc>
          <w:tcPr>
            <w:tcW w:w="5790" w:type="dxa"/>
          </w:tcPr>
          <w:p w:rsidR="002C38B2" w:rsidRPr="00CC3351" w:rsidRDefault="002C38B2" w:rsidP="00ED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439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2C38B2" w:rsidRPr="00CC3351" w:rsidTr="003D3E7C">
        <w:tc>
          <w:tcPr>
            <w:tcW w:w="1985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20230024100000151</w:t>
            </w:r>
          </w:p>
        </w:tc>
        <w:tc>
          <w:tcPr>
            <w:tcW w:w="5790" w:type="dxa"/>
          </w:tcPr>
          <w:p w:rsidR="002C38B2" w:rsidRPr="00CC3351" w:rsidRDefault="002C38B2" w:rsidP="00ED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Субвенция на выполнение государственных полномочий по административным комиссиям</w:t>
            </w:r>
          </w:p>
        </w:tc>
        <w:tc>
          <w:tcPr>
            <w:tcW w:w="1439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C38B2" w:rsidRPr="00CC3351" w:rsidTr="003D3E7C">
        <w:tc>
          <w:tcPr>
            <w:tcW w:w="1985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20240014100000151</w:t>
            </w:r>
          </w:p>
        </w:tc>
        <w:tc>
          <w:tcPr>
            <w:tcW w:w="5790" w:type="dxa"/>
          </w:tcPr>
          <w:p w:rsidR="002C38B2" w:rsidRPr="00CC3351" w:rsidRDefault="002C38B2" w:rsidP="00ED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9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1594,3</w:t>
            </w:r>
          </w:p>
        </w:tc>
        <w:tc>
          <w:tcPr>
            <w:tcW w:w="1134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1985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439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2494,3</w:t>
            </w:r>
          </w:p>
        </w:tc>
        <w:tc>
          <w:tcPr>
            <w:tcW w:w="1134" w:type="dxa"/>
          </w:tcPr>
          <w:p w:rsidR="002C38B2" w:rsidRPr="00CC3351" w:rsidRDefault="002C38B2" w:rsidP="00ED3DD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84,2</w:t>
            </w:r>
          </w:p>
        </w:tc>
      </w:tr>
    </w:tbl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2C38B2" w:rsidRPr="00CC3351" w:rsidTr="003D3E7C">
        <w:tc>
          <w:tcPr>
            <w:tcW w:w="319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</w:tbl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center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Исполнение бюджета Первокаменского сельсовета по расходам</w:t>
      </w:r>
    </w:p>
    <w:p w:rsidR="002C38B2" w:rsidRPr="00CC3351" w:rsidRDefault="002C38B2" w:rsidP="00ED3DDE">
      <w:pPr>
        <w:jc w:val="right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Тыс. руб.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09"/>
        <w:gridCol w:w="567"/>
        <w:gridCol w:w="709"/>
        <w:gridCol w:w="1417"/>
        <w:gridCol w:w="567"/>
        <w:gridCol w:w="851"/>
        <w:gridCol w:w="850"/>
      </w:tblGrid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ЦСР</w:t>
            </w: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Вр</w:t>
            </w: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Кассовое исполнение за 1 квартал 2017г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Администрация Первокаменского сельсовета Третьяковского района Алтайского края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8B2" w:rsidRPr="00CC3351" w:rsidTr="003D3E7C">
        <w:trPr>
          <w:trHeight w:val="415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shd w:val="clear" w:color="auto" w:fill="FFFFFF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888,0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248,4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286,0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55,7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286,0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286,0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</w:tr>
      <w:tr w:rsidR="002C38B2" w:rsidRPr="00CC3351" w:rsidTr="003D3E7C">
        <w:trPr>
          <w:trHeight w:val="373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286,0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219,7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44,6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 органов)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66,3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11,1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382,6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57,2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382,6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382,6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Cs/>
                <w:sz w:val="24"/>
                <w:szCs w:val="24"/>
              </w:rPr>
              <w:t>57,2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382,6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</w:tr>
      <w:tr w:rsidR="002C38B2" w:rsidRPr="00CC3351" w:rsidTr="003D3E7C">
        <w:trPr>
          <w:trHeight w:val="693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199,9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 органов)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26,2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Расходы на проведение выборов и  референдумов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</w:t>
            </w:r>
            <w:r w:rsidRPr="00CC33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3351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207,4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135,5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rPr>
          <w:trHeight w:val="507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rPr>
          <w:trHeight w:val="507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rPr>
          <w:trHeight w:val="507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202,2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2C38B2" w:rsidRPr="00CC3351" w:rsidTr="003D3E7C">
        <w:trPr>
          <w:trHeight w:val="507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202,2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tabs>
                <w:tab w:val="left" w:pos="872"/>
              </w:tabs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 органов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C38B2" w:rsidRPr="00CC3351" w:rsidTr="003D3E7C">
        <w:trPr>
          <w:trHeight w:val="689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Защита населения и территории от черезвычайных ситуаций природного и техногенного характкра, гражданская оборона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ЧС и стихийных бедствий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9420012010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9420012010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1592,0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1592,0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1592,0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1592,0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Иные вопросы в области жилищно - коммунального хозяйства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Иные расходы в области жилищно - коммунального хозяйства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9290018060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9290018060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rPr>
          <w:trHeight w:val="303"/>
        </w:trPr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9290018090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Софинансирование мероприятий по благоустройству кладбищ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92900S1200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92900S1200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9020000000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8B2" w:rsidRPr="00CC3351" w:rsidTr="003D3E7C">
        <w:tc>
          <w:tcPr>
            <w:tcW w:w="4678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2535,3</w:t>
            </w:r>
          </w:p>
        </w:tc>
        <w:tc>
          <w:tcPr>
            <w:tcW w:w="850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8B2" w:rsidRPr="00CC3351" w:rsidRDefault="002C38B2" w:rsidP="00ED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bCs/>
                <w:sz w:val="24"/>
                <w:szCs w:val="24"/>
              </w:rPr>
              <w:t>256,3</w:t>
            </w:r>
          </w:p>
        </w:tc>
      </w:tr>
    </w:tbl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2C38B2" w:rsidRPr="00CC3351" w:rsidTr="003D3E7C">
        <w:tc>
          <w:tcPr>
            <w:tcW w:w="319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Таблица 3</w:t>
            </w:r>
          </w:p>
        </w:tc>
      </w:tr>
    </w:tbl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 xml:space="preserve">Исполнение бюджета Первокаменского сельсовета по источникам финансирования </w:t>
      </w:r>
    </w:p>
    <w:p w:rsidR="002C38B2" w:rsidRPr="00CC3351" w:rsidRDefault="002C38B2" w:rsidP="00ED3DD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дефицита бюджета</w:t>
      </w:r>
    </w:p>
    <w:p w:rsidR="002C38B2" w:rsidRPr="00CC3351" w:rsidRDefault="002C38B2" w:rsidP="00ED3DDE">
      <w:pPr>
        <w:jc w:val="right"/>
        <w:rPr>
          <w:rFonts w:ascii="Arial" w:hAnsi="Arial" w:cs="Arial"/>
          <w:sz w:val="24"/>
          <w:szCs w:val="24"/>
        </w:rPr>
      </w:pPr>
      <w:r w:rsidRPr="00CC3351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5537"/>
        <w:gridCol w:w="1154"/>
        <w:gridCol w:w="1204"/>
      </w:tblGrid>
      <w:tr w:rsidR="002C38B2" w:rsidRPr="00CC3351" w:rsidTr="003D3E7C">
        <w:tc>
          <w:tcPr>
            <w:tcW w:w="2410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537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54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Уточненный</w:t>
            </w:r>
          </w:p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план года</w:t>
            </w:r>
          </w:p>
        </w:tc>
        <w:tc>
          <w:tcPr>
            <w:tcW w:w="1204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Кассовое исполнение за 1 квартал 2017г</w:t>
            </w:r>
          </w:p>
        </w:tc>
      </w:tr>
      <w:tr w:rsidR="002C38B2" w:rsidRPr="00CC3351" w:rsidTr="003D3E7C">
        <w:tc>
          <w:tcPr>
            <w:tcW w:w="2410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5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38B2" w:rsidRPr="00CC3351" w:rsidTr="003D3E7C">
        <w:tc>
          <w:tcPr>
            <w:tcW w:w="2410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000 01 05 00 00 00 0000 000</w:t>
            </w:r>
          </w:p>
        </w:tc>
        <w:tc>
          <w:tcPr>
            <w:tcW w:w="5537" w:type="dxa"/>
          </w:tcPr>
          <w:p w:rsidR="002C38B2" w:rsidRPr="00CC3351" w:rsidRDefault="002C38B2" w:rsidP="00ED3D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Изменение остатков  средств на счетах по учету средств бюджета</w:t>
            </w:r>
          </w:p>
        </w:tc>
        <w:tc>
          <w:tcPr>
            <w:tcW w:w="115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41,0</w:t>
            </w:r>
          </w:p>
        </w:tc>
        <w:tc>
          <w:tcPr>
            <w:tcW w:w="120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3351">
              <w:rPr>
                <w:rFonts w:ascii="Arial" w:hAnsi="Arial" w:cs="Arial"/>
                <w:b/>
                <w:i/>
                <w:sz w:val="24"/>
                <w:szCs w:val="24"/>
              </w:rPr>
              <w:t>172,0</w:t>
            </w:r>
          </w:p>
        </w:tc>
      </w:tr>
      <w:tr w:rsidR="002C38B2" w:rsidRPr="00CC3351" w:rsidTr="003D3E7C">
        <w:tc>
          <w:tcPr>
            <w:tcW w:w="2410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5537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5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-2494,3</w:t>
            </w:r>
          </w:p>
        </w:tc>
        <w:tc>
          <w:tcPr>
            <w:tcW w:w="120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-84,2</w:t>
            </w:r>
          </w:p>
        </w:tc>
      </w:tr>
      <w:tr w:rsidR="002C38B2" w:rsidRPr="00CC3351" w:rsidTr="003D3E7C">
        <w:tc>
          <w:tcPr>
            <w:tcW w:w="2410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5537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5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-2494,3</w:t>
            </w:r>
          </w:p>
        </w:tc>
        <w:tc>
          <w:tcPr>
            <w:tcW w:w="120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-84,2</w:t>
            </w:r>
          </w:p>
        </w:tc>
      </w:tr>
      <w:tr w:rsidR="002C38B2" w:rsidRPr="00CC3351" w:rsidTr="003D3E7C">
        <w:tc>
          <w:tcPr>
            <w:tcW w:w="2410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5537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5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2535,3</w:t>
            </w:r>
          </w:p>
        </w:tc>
        <w:tc>
          <w:tcPr>
            <w:tcW w:w="120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256,3</w:t>
            </w:r>
          </w:p>
        </w:tc>
      </w:tr>
      <w:tr w:rsidR="002C38B2" w:rsidRPr="00CC3351" w:rsidTr="003D3E7C">
        <w:tc>
          <w:tcPr>
            <w:tcW w:w="2410" w:type="dxa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5537" w:type="dxa"/>
          </w:tcPr>
          <w:p w:rsidR="002C38B2" w:rsidRPr="00CC3351" w:rsidRDefault="002C38B2" w:rsidP="00ED3DDE">
            <w:pPr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2535,3</w:t>
            </w:r>
          </w:p>
        </w:tc>
        <w:tc>
          <w:tcPr>
            <w:tcW w:w="1204" w:type="dxa"/>
            <w:vAlign w:val="bottom"/>
          </w:tcPr>
          <w:p w:rsidR="002C38B2" w:rsidRPr="00CC3351" w:rsidRDefault="002C38B2" w:rsidP="00ED3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51">
              <w:rPr>
                <w:rFonts w:ascii="Arial" w:hAnsi="Arial" w:cs="Arial"/>
                <w:sz w:val="24"/>
                <w:szCs w:val="24"/>
              </w:rPr>
              <w:t>256,3</w:t>
            </w:r>
          </w:p>
        </w:tc>
      </w:tr>
    </w:tbl>
    <w:p w:rsidR="002C38B2" w:rsidRPr="00CC3351" w:rsidRDefault="002C38B2" w:rsidP="00ED3DDE">
      <w:pPr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jc w:val="both"/>
        <w:rPr>
          <w:rFonts w:ascii="Arial" w:hAnsi="Arial" w:cs="Arial"/>
          <w:sz w:val="24"/>
          <w:szCs w:val="24"/>
        </w:rPr>
      </w:pPr>
    </w:p>
    <w:p w:rsidR="002C38B2" w:rsidRPr="00CC3351" w:rsidRDefault="002C38B2" w:rsidP="00ED3DDE">
      <w:pPr>
        <w:rPr>
          <w:rFonts w:ascii="Arial" w:hAnsi="Arial" w:cs="Arial"/>
        </w:rPr>
      </w:pPr>
    </w:p>
    <w:sectPr w:rsidR="002C38B2" w:rsidRPr="00CC3351" w:rsidSect="00ED3DDE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C0E"/>
    <w:rsid w:val="00020416"/>
    <w:rsid w:val="0012357B"/>
    <w:rsid w:val="00200E0C"/>
    <w:rsid w:val="002C38B2"/>
    <w:rsid w:val="00307F3C"/>
    <w:rsid w:val="003D3E7C"/>
    <w:rsid w:val="00423E94"/>
    <w:rsid w:val="004C456C"/>
    <w:rsid w:val="0052025C"/>
    <w:rsid w:val="005441C1"/>
    <w:rsid w:val="0057077A"/>
    <w:rsid w:val="007B3384"/>
    <w:rsid w:val="008D3629"/>
    <w:rsid w:val="009008CC"/>
    <w:rsid w:val="009169C8"/>
    <w:rsid w:val="009D2C0E"/>
    <w:rsid w:val="00AD0166"/>
    <w:rsid w:val="00CC3351"/>
    <w:rsid w:val="00ED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D2C0E"/>
    <w:pPr>
      <w:keepNext/>
      <w:spacing w:after="0" w:line="240" w:lineRule="auto"/>
      <w:outlineLvl w:val="0"/>
    </w:pPr>
    <w:rPr>
      <w:rFonts w:ascii="Times New Roman" w:hAnsi="Times New Roman"/>
      <w:spacing w:val="2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C0E"/>
    <w:rPr>
      <w:rFonts w:ascii="Times New Roman" w:hAnsi="Times New Roman" w:cs="Times New Roman"/>
      <w:spacing w:val="20"/>
      <w:sz w:val="20"/>
      <w:szCs w:val="20"/>
    </w:rPr>
  </w:style>
  <w:style w:type="table" w:styleId="TableGrid">
    <w:name w:val="Table Grid"/>
    <w:basedOn w:val="TableNormal"/>
    <w:uiPriority w:val="99"/>
    <w:rsid w:val="009D2C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11</Pages>
  <Words>1631</Words>
  <Characters>9298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7</cp:revision>
  <dcterms:created xsi:type="dcterms:W3CDTF">2017-05-04T01:20:00Z</dcterms:created>
  <dcterms:modified xsi:type="dcterms:W3CDTF">2017-05-11T02:25:00Z</dcterms:modified>
</cp:coreProperties>
</file>