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8C" w:rsidRPr="005A0116" w:rsidRDefault="005C588C" w:rsidP="005A0116">
      <w:pPr>
        <w:pStyle w:val="Title"/>
        <w:ind w:firstLine="0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ПЕРВОКАМЕНСКИЙ СЕЛЬСКИЙ СОВЕТ ДЕПУТАТОВ ТРЕТЬЯКОВСКОГО РАЙОНА АЛТАЙСКОГО КРАЯ</w:t>
      </w:r>
    </w:p>
    <w:p w:rsidR="005C588C" w:rsidRPr="005A0116" w:rsidRDefault="005C588C" w:rsidP="005A0116">
      <w:pPr>
        <w:pStyle w:val="Title"/>
        <w:ind w:right="283" w:firstLine="0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Title"/>
        <w:ind w:right="283" w:firstLine="0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Title"/>
        <w:ind w:right="283" w:firstLine="0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Title"/>
        <w:ind w:right="283" w:firstLine="0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РЕШЕНИЕ</w:t>
      </w:r>
    </w:p>
    <w:p w:rsidR="005C588C" w:rsidRPr="005A0116" w:rsidRDefault="005C588C" w:rsidP="005A0116">
      <w:pPr>
        <w:pStyle w:val="NoSpacing"/>
        <w:ind w:right="283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ind w:right="283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ind w:right="-1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  <w:u w:val="single"/>
        </w:rPr>
        <w:t xml:space="preserve">  26.12.2016  </w:t>
      </w:r>
      <w:r w:rsidRPr="005A01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A0116">
        <w:rPr>
          <w:rFonts w:ascii="Arial" w:hAnsi="Arial" w:cs="Arial"/>
          <w:sz w:val="24"/>
          <w:szCs w:val="24"/>
        </w:rPr>
        <w:t xml:space="preserve"> № </w:t>
      </w:r>
      <w:r w:rsidRPr="005A0116">
        <w:rPr>
          <w:rFonts w:ascii="Arial" w:hAnsi="Arial" w:cs="Arial"/>
          <w:sz w:val="24"/>
          <w:szCs w:val="24"/>
          <w:u w:val="single"/>
        </w:rPr>
        <w:t xml:space="preserve">  14</w:t>
      </w:r>
      <w:r w:rsidRPr="005A011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5C588C" w:rsidRPr="005A0116" w:rsidRDefault="005C588C" w:rsidP="005A0116">
      <w:pPr>
        <w:pStyle w:val="NoSpacing"/>
        <w:ind w:right="-1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                                                            с. Первокаменка</w:t>
      </w:r>
    </w:p>
    <w:p w:rsidR="005C588C" w:rsidRPr="005A0116" w:rsidRDefault="005C588C" w:rsidP="005A0116">
      <w:pPr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tabs>
          <w:tab w:val="left" w:pos="0"/>
        </w:tabs>
        <w:ind w:right="504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О передаче осуществления части полномочий по решению вопросов местного значения органам местного самоуправления поселений Третьяковского района Алтайского края, об утверждении соглашения о передаче осуществления части полномочий по решению вопросов местного значения между Администрацией Третьяковского района и администрацией Первокаменского сельсовета  Третьяковского района Алтайского края  </w:t>
      </w:r>
    </w:p>
    <w:p w:rsidR="005C588C" w:rsidRPr="005A0116" w:rsidRDefault="005C588C" w:rsidP="005A0116">
      <w:pPr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Первокаменский сельсовет Третьяковский район Алтайского края,  сельский Совет депутатов 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>РЕШИЛ: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1. Администрации Третьяковского района Алтайского края передать Администрации Первокаменского сельсовета Третьяковского района Алтайского края осуществление части своих полномочий с 01.01.2017 года по решению вопросов местного значения: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4" w:history="1">
        <w:r w:rsidRPr="005A011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5A0116">
        <w:rPr>
          <w:rFonts w:ascii="Arial" w:hAnsi="Arial" w:cs="Arial"/>
          <w:sz w:val="24"/>
          <w:szCs w:val="24"/>
        </w:rPr>
        <w:t>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участие в предупреждении и ликвидации последствий чрезвычайных ситуаций в границах поселения;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организации ритуальных услуг и содержания мест захоронения.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 Утвердить соглашение о передаче части полномочий (приложение №1) между Администрацией Третьяковского района Алтайского края и Администрацией Первокаменского сельсовета Третьяковского района Алтайского края по решению вопросов местного значения в области: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5A011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5A0116">
        <w:rPr>
          <w:rFonts w:ascii="Arial" w:hAnsi="Arial" w:cs="Arial"/>
          <w:sz w:val="24"/>
          <w:szCs w:val="24"/>
        </w:rPr>
        <w:t>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участие в предупреждении и ликвидации последствий чрезвычайных ситуаций в границах поселения;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организации ритуальных услуг и содержания мест захоронения.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3. Администрации Третьяковского района Алтайского края заключить соглашения с Администрацией Первокаменского сельсовета Третьяковского района Алтайского края о передаче ими осуществления части своих полномочий по решению вопросов местного значения  согласно  пункту 1 данного решения.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4. Решение обнародовать на официальном сайте Администрации Первокаменского сельсовета Третьяковского района.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5. Признать утратившими силу:</w:t>
      </w:r>
    </w:p>
    <w:p w:rsidR="005C588C" w:rsidRPr="005A0116" w:rsidRDefault="005C588C" w:rsidP="005A011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ab/>
        <w:t>Решение Первокаменского сельского Совета депутатов Третьяковского района Алтайского края от 30 декабря 2014 года № 13 «О передаче осуществления части полномочий по решению вопросов местного значения органам местного самоуправления поселений Третьяковского района Алтайского края, об утверждении соглашения о передаче осуществления части полномочий по решению вопросов местного значения между Администрацией Третьяковского района и Администрацией Первокаменского сельсовета Третьяковского района Алтайского края».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6. Контроль исполнения данного решения возложить на постоянную комиссию по социальной политике и организации местного самоуправления.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ind w:firstLine="709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ind w:firstLine="709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Глава  сельсовета                                                                                          А.А. Горбунов</w:t>
      </w:r>
    </w:p>
    <w:p w:rsidR="005C588C" w:rsidRPr="005A0116" w:rsidRDefault="005C588C" w:rsidP="005A0116">
      <w:pPr>
        <w:pStyle w:val="NoSpacing"/>
        <w:ind w:firstLine="7200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ind w:firstLine="7200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ind w:firstLine="7200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ind w:firstLine="7200"/>
        <w:rPr>
          <w:rFonts w:ascii="Arial" w:hAnsi="Arial" w:cs="Arial"/>
          <w:sz w:val="24"/>
          <w:szCs w:val="24"/>
        </w:rPr>
      </w:pPr>
    </w:p>
    <w:p w:rsidR="005C588C" w:rsidRDefault="005C588C" w:rsidP="005A0116">
      <w:pPr>
        <w:pStyle w:val="NoSpacing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ind w:firstLine="7200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Приложение </w:t>
      </w:r>
    </w:p>
    <w:p w:rsidR="005C588C" w:rsidRPr="005A0116" w:rsidRDefault="005C588C" w:rsidP="005A011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к решению сельского</w:t>
      </w:r>
    </w:p>
    <w:p w:rsidR="005C588C" w:rsidRPr="005A0116" w:rsidRDefault="005C588C" w:rsidP="005A0116">
      <w:pPr>
        <w:pStyle w:val="NoSpacing"/>
        <w:ind w:firstLine="7200"/>
        <w:jc w:val="right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Совета депутатов</w:t>
      </w:r>
    </w:p>
    <w:p w:rsidR="005C588C" w:rsidRPr="005A0116" w:rsidRDefault="005C588C" w:rsidP="005A0116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5A01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5A0116">
        <w:rPr>
          <w:rFonts w:ascii="Arial" w:hAnsi="Arial" w:cs="Arial"/>
          <w:sz w:val="24"/>
          <w:szCs w:val="24"/>
        </w:rPr>
        <w:t xml:space="preserve">   от </w:t>
      </w:r>
      <w:r w:rsidRPr="005A0116">
        <w:rPr>
          <w:rFonts w:ascii="Arial" w:hAnsi="Arial" w:cs="Arial"/>
          <w:sz w:val="24"/>
          <w:szCs w:val="24"/>
          <w:u w:val="single"/>
        </w:rPr>
        <w:t xml:space="preserve">  26.12.2016 </w:t>
      </w:r>
      <w:r w:rsidRPr="005A0116">
        <w:rPr>
          <w:rFonts w:ascii="Arial" w:hAnsi="Arial" w:cs="Arial"/>
          <w:sz w:val="24"/>
          <w:szCs w:val="24"/>
        </w:rPr>
        <w:t xml:space="preserve"> №  </w:t>
      </w:r>
      <w:r w:rsidRPr="005A0116">
        <w:rPr>
          <w:rFonts w:ascii="Arial" w:hAnsi="Arial" w:cs="Arial"/>
          <w:sz w:val="24"/>
          <w:szCs w:val="24"/>
          <w:u w:val="single"/>
        </w:rPr>
        <w:t xml:space="preserve">  14</w:t>
      </w:r>
    </w:p>
    <w:p w:rsidR="005C588C" w:rsidRPr="005A0116" w:rsidRDefault="005C588C" w:rsidP="005A0116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 xml:space="preserve">Соглашение  </w:t>
      </w:r>
    </w:p>
    <w:p w:rsidR="005C588C" w:rsidRPr="005A0116" w:rsidRDefault="005C588C" w:rsidP="005A0116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>о передаче Администрацией Третьяковского района Алтайского края отдельных полномочий по решению вопросов местного значения  Администрации Первокаменского сельсовета Третьяковского района Алтайского  края</w:t>
      </w:r>
    </w:p>
    <w:p w:rsidR="005C588C" w:rsidRPr="005A0116" w:rsidRDefault="005C588C" w:rsidP="005A0116">
      <w:pPr>
        <w:pStyle w:val="NoSpacing1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 xml:space="preserve">                  </w:t>
      </w:r>
      <w:r w:rsidRPr="005A0116">
        <w:rPr>
          <w:rFonts w:ascii="Arial" w:hAnsi="Arial" w:cs="Arial"/>
          <w:sz w:val="24"/>
          <w:szCs w:val="24"/>
        </w:rPr>
        <w:t xml:space="preserve">(наименование поселения)    </w:t>
      </w:r>
    </w:p>
    <w:p w:rsidR="005C588C" w:rsidRPr="005A0116" w:rsidRDefault="005C588C" w:rsidP="005A0116">
      <w:pPr>
        <w:pStyle w:val="NoSpacing1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1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NoSpacing1"/>
        <w:jc w:val="center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«____»__________ </w:t>
      </w:r>
      <w:smartTag w:uri="urn:schemas-microsoft-com:office:smarttags" w:element="metricconverter">
        <w:smartTagPr>
          <w:attr w:name="ProductID" w:val="2016 г"/>
        </w:smartTagPr>
        <w:r w:rsidRPr="005A0116">
          <w:rPr>
            <w:rFonts w:ascii="Arial" w:hAnsi="Arial" w:cs="Arial"/>
            <w:sz w:val="24"/>
            <w:szCs w:val="24"/>
          </w:rPr>
          <w:t>2016 г</w:t>
        </w:r>
      </w:smartTag>
      <w:r w:rsidRPr="005A0116">
        <w:rPr>
          <w:rFonts w:ascii="Arial" w:hAnsi="Arial" w:cs="Arial"/>
          <w:sz w:val="24"/>
          <w:szCs w:val="24"/>
        </w:rPr>
        <w:t xml:space="preserve">. </w:t>
      </w:r>
      <w:r w:rsidRPr="005A0116">
        <w:rPr>
          <w:rFonts w:ascii="Arial" w:hAnsi="Arial" w:cs="Arial"/>
          <w:sz w:val="24"/>
          <w:szCs w:val="24"/>
        </w:rPr>
        <w:tab/>
      </w:r>
      <w:r w:rsidRPr="005A0116">
        <w:rPr>
          <w:rFonts w:ascii="Arial" w:hAnsi="Arial" w:cs="Arial"/>
          <w:sz w:val="24"/>
          <w:szCs w:val="24"/>
        </w:rPr>
        <w:tab/>
      </w:r>
      <w:r w:rsidRPr="005A0116">
        <w:rPr>
          <w:rFonts w:ascii="Arial" w:hAnsi="Arial" w:cs="Arial"/>
          <w:sz w:val="24"/>
          <w:szCs w:val="24"/>
        </w:rPr>
        <w:tab/>
      </w:r>
      <w:r w:rsidRPr="005A0116">
        <w:rPr>
          <w:rFonts w:ascii="Arial" w:hAnsi="Arial" w:cs="Arial"/>
          <w:sz w:val="24"/>
          <w:szCs w:val="24"/>
        </w:rPr>
        <w:tab/>
      </w:r>
      <w:r w:rsidRPr="005A0116">
        <w:rPr>
          <w:rFonts w:ascii="Arial" w:hAnsi="Arial" w:cs="Arial"/>
          <w:sz w:val="24"/>
          <w:szCs w:val="24"/>
        </w:rPr>
        <w:tab/>
        <w:t xml:space="preserve">               с. Первокаменка</w:t>
      </w:r>
    </w:p>
    <w:p w:rsidR="005C588C" w:rsidRPr="005A0116" w:rsidRDefault="005C588C" w:rsidP="005A011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Администрация муниципального образования Третьяковский район Алтайского края, именуемая далее – "Администрация района", в лице главы Администрации района Каверина Николая Викторовича, действующего на основании Устава района, решения Третьяковского районного Совета депутатов Алтайского края от «___»__________2016 № ___ с одной стороны, и Администрация муниципального образования  Первокаменский сельсовет Третьяковского  района Алтайского края, именуемая далее – "Администрация поселения", в лице главы сельсовета Горбунова Алексея Андреевича, действующего (ей) на основании Устава сельсовета, решения Первокаменского сельского Совета депутатов от  «26» декабря 2016 №  14 с другой стороны, совместно именуемые «Стороны», заключили настоящее соглашение  (далее – Соглашение) о нижеследующем.</w:t>
      </w:r>
    </w:p>
    <w:p w:rsidR="005C588C" w:rsidRPr="005A0116" w:rsidRDefault="005C588C" w:rsidP="005A011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5C588C" w:rsidRPr="005A0116" w:rsidRDefault="005C588C" w:rsidP="005A011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C588C" w:rsidRPr="005A0116" w:rsidRDefault="005C588C" w:rsidP="005A0116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района:</w:t>
      </w:r>
    </w:p>
    <w:p w:rsidR="005C588C" w:rsidRPr="005A0116" w:rsidRDefault="005C588C" w:rsidP="005A011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5A011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5A0116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5C588C" w:rsidRPr="005A0116" w:rsidRDefault="005C588C" w:rsidP="005A011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5A011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5A0116">
        <w:rPr>
          <w:rFonts w:ascii="Arial" w:hAnsi="Arial" w:cs="Arial"/>
          <w:sz w:val="24"/>
          <w:szCs w:val="24"/>
        </w:rPr>
        <w:t>;</w:t>
      </w:r>
    </w:p>
    <w:p w:rsidR="005C588C" w:rsidRPr="005A0116" w:rsidRDefault="005C588C" w:rsidP="005A011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- участие в предупреждении и ликвидации последствий чрезвычайных ситуаций в границах поселения; </w:t>
      </w:r>
    </w:p>
    <w:p w:rsidR="005C588C" w:rsidRPr="005A0116" w:rsidRDefault="005C588C" w:rsidP="005A0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  </w:t>
      </w:r>
    </w:p>
    <w:p w:rsidR="005C588C" w:rsidRPr="005A0116" w:rsidRDefault="005C588C" w:rsidP="005A0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C588C" w:rsidRPr="005A0116" w:rsidRDefault="005C588C" w:rsidP="005A01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5C588C" w:rsidRPr="005A0116" w:rsidRDefault="005C588C" w:rsidP="005A0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- организация ритуальных услуг и содержание мест захоронения.</w:t>
      </w:r>
    </w:p>
    <w:p w:rsidR="005C588C" w:rsidRPr="005A0116" w:rsidRDefault="005C588C" w:rsidP="005A011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 Алтайского края, муниципальными   нормативными  правовыми  актами  органов местного самоуправления района и поселения;</w:t>
      </w:r>
    </w:p>
    <w:p w:rsidR="005C588C" w:rsidRPr="005A0116" w:rsidRDefault="005C588C" w:rsidP="005A011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 района в бюджет  поселения в соответствии с Бюджетным кодексом РФ.</w:t>
      </w:r>
    </w:p>
    <w:p w:rsidR="005C588C" w:rsidRPr="005A0116" w:rsidRDefault="005C588C" w:rsidP="005A0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>2. Права и обязанности сторон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2.1. Администрация района имеет право: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2.1.1.  Получать  от  Администрации поселения информацию о ходе реализации переданных ему полномочий;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2.1.2. 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2.1.3. Осуществлять текущий контроль за исполнением переданных  полномочий,  эффективностью и целевым использованием бюджетных средств;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2.1.4.  Устанавливать критерии оценки эффективности исполнения переданных полномочий;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2.2. Администрация района обязана: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2.2.1. Перечислять межбюджетные трансферты на осуществление  полномочий, указанных в пункте 1.1. настоящего Соглашения,   в объеме, утвержденном  Администрацией  района;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2.2.2.  По запросу Администрации поселения предоставлять сведения и документы необходимые для исполнения переданных полномочий;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2.3. Администрация поселения имеет право: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2.3.1.   Запрашивать у Администрации района и получать сведения и документы необходимые для исполнения принятых полномочий;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2.4.  Администрация поселения  обязана: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2.4.1. Обеспечить исполнение переданных ему по Соглашению полномочий в сроки и объемах, предусмотренных настоящим Соглашением;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2.4.2. 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2.4.3. Представлять ежемесячно Администрации района информацию об осуществлении переданных полномочий,  использовании финансовых средств (межбюджетных трансфертов) и материальных ресурсов;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2.4.5.  Определить должностные лица, ответственные за осуществление полномочий, указанных в п. 1.1 настоящего Соглашения;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2.4.6.  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5C588C" w:rsidRPr="005A0116" w:rsidRDefault="005C588C" w:rsidP="005A01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2.4.7. Реализовывать иные права, предусмотренные законодательством Российской Федерации, Алтайского края,  при осуществлении полномочий по решению вопросов местного значения, установленных п. 1.1 настоящего Соглашения.</w:t>
      </w:r>
    </w:p>
    <w:p w:rsidR="005C588C" w:rsidRPr="005A0116" w:rsidRDefault="005C588C" w:rsidP="005A0116">
      <w:pPr>
        <w:autoSpaceDE w:val="0"/>
        <w:autoSpaceDN w:val="0"/>
        <w:adjustRightInd w:val="0"/>
        <w:ind w:firstLine="53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C588C" w:rsidRPr="005A0116" w:rsidRDefault="005C588C" w:rsidP="005A0116">
      <w:pPr>
        <w:autoSpaceDE w:val="0"/>
        <w:autoSpaceDN w:val="0"/>
        <w:adjustRightInd w:val="0"/>
        <w:ind w:firstLine="53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>3. Порядок предоставления финансовых средств</w:t>
      </w:r>
    </w:p>
    <w:p w:rsidR="005C588C" w:rsidRPr="005A0116" w:rsidRDefault="005C588C" w:rsidP="005A0116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3.1. Ежегодный 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5C588C" w:rsidRPr="005A0116" w:rsidRDefault="005C588C" w:rsidP="005A0116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>4. Ответственность сторон</w:t>
      </w:r>
    </w:p>
    <w:p w:rsidR="005C588C" w:rsidRPr="005A0116" w:rsidRDefault="005C588C" w:rsidP="005A0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4.1. За неисполнение или ненадлежащее исполнение своих обязательств стороны несут ответственность в соответствии с действующим законодательством.</w:t>
      </w:r>
    </w:p>
    <w:p w:rsidR="005C588C" w:rsidRPr="005A0116" w:rsidRDefault="005C588C" w:rsidP="005A011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4.2. За несвоевременное перечисление Администрацией района межбюджетных трансфертов взимается пеня, в размере трехсотой части действующей ставки рефинансирования Банка России за каждый день просрочки.</w:t>
      </w:r>
    </w:p>
    <w:p w:rsidR="005C588C" w:rsidRPr="005A0116" w:rsidRDefault="005C588C" w:rsidP="005A011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4.3. За нецелевое использование денежных средств к получателю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4.4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 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5C588C" w:rsidRPr="005A0116" w:rsidRDefault="005C588C" w:rsidP="005A01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5C588C" w:rsidRPr="005A0116" w:rsidRDefault="005C588C" w:rsidP="005A0116">
      <w:pPr>
        <w:pStyle w:val="4"/>
        <w:shd w:val="clear" w:color="auto" w:fill="auto"/>
        <w:spacing w:after="157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>5. Срок действия и основания прекращения действия Соглашения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      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5.1.  Срок действия настоящего Соглашения устанавливается с 01.01.2017 до 31.12.2017 года.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5C588C" w:rsidRPr="005A0116" w:rsidRDefault="005C588C" w:rsidP="005A0116">
      <w:pPr>
        <w:pStyle w:val="4"/>
        <w:shd w:val="clear" w:color="auto" w:fill="auto"/>
        <w:spacing w:after="272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5C588C" w:rsidRPr="005A0116" w:rsidRDefault="005C588C" w:rsidP="005A0116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>6. Досрочное прекращение действия Соглашения</w:t>
      </w:r>
    </w:p>
    <w:p w:rsidR="005C588C" w:rsidRPr="005A0116" w:rsidRDefault="005C588C" w:rsidP="005A0116">
      <w:pPr>
        <w:pStyle w:val="4"/>
        <w:shd w:val="clear" w:color="auto" w:fill="auto"/>
        <w:tabs>
          <w:tab w:val="left" w:pos="331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 xml:space="preserve">       </w:t>
      </w:r>
    </w:p>
    <w:p w:rsidR="005C588C" w:rsidRPr="005A0116" w:rsidRDefault="005C588C" w:rsidP="005A0116">
      <w:pPr>
        <w:pStyle w:val="4"/>
        <w:shd w:val="clear" w:color="auto" w:fill="auto"/>
        <w:tabs>
          <w:tab w:val="left" w:pos="331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6.1.  При досрочном прекращении действия Соглашения  Сторона должна уведомить другую Сторону не позднее чем за два месяца о расторжении настоящего Соглашения.</w:t>
      </w:r>
    </w:p>
    <w:p w:rsidR="005C588C" w:rsidRPr="005A0116" w:rsidRDefault="005C588C" w:rsidP="005A0116">
      <w:pPr>
        <w:pStyle w:val="4"/>
        <w:shd w:val="clear" w:color="auto" w:fill="auto"/>
        <w:tabs>
          <w:tab w:val="left" w:pos="331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5C588C" w:rsidRPr="005A0116" w:rsidRDefault="005C588C" w:rsidP="005A0116">
      <w:pPr>
        <w:pStyle w:val="4"/>
        <w:shd w:val="clear" w:color="auto" w:fill="auto"/>
        <w:tabs>
          <w:tab w:val="left" w:pos="331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6.2.1.  Вступления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6.2.2. Неисполнения и (или) ненадлежащего исполнения полномочий, указанных в п.1.1 настоящего Соглашения;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5C588C" w:rsidRPr="005A0116" w:rsidRDefault="005C588C" w:rsidP="005A0116">
      <w:pPr>
        <w:pStyle w:val="4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16">
        <w:rPr>
          <w:rFonts w:ascii="Arial" w:hAnsi="Arial" w:cs="Arial"/>
          <w:sz w:val="24"/>
          <w:szCs w:val="24"/>
        </w:rPr>
        <w:t>6.2.5. Нецелесообразности осуществления Поселением полномочий, указанных в п. 1.1. настоящего Соглашения.</w:t>
      </w:r>
    </w:p>
    <w:p w:rsidR="005C588C" w:rsidRPr="005A0116" w:rsidRDefault="005C588C" w:rsidP="005A011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5C588C" w:rsidRPr="005A0116" w:rsidRDefault="005C588C" w:rsidP="005A011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A0116">
        <w:rPr>
          <w:rFonts w:ascii="Arial" w:hAnsi="Arial" w:cs="Arial"/>
          <w:b/>
          <w:sz w:val="24"/>
          <w:szCs w:val="24"/>
        </w:rPr>
        <w:t>7. Юридические адреса и банковские реквизиты сторон</w:t>
      </w:r>
    </w:p>
    <w:tbl>
      <w:tblPr>
        <w:tblW w:w="0" w:type="auto"/>
        <w:tblLook w:val="00A0"/>
      </w:tblPr>
      <w:tblGrid>
        <w:gridCol w:w="4786"/>
        <w:gridCol w:w="4961"/>
      </w:tblGrid>
      <w:tr w:rsidR="005C588C" w:rsidRPr="005A0116" w:rsidTr="00894EDC">
        <w:tc>
          <w:tcPr>
            <w:tcW w:w="4786" w:type="dxa"/>
          </w:tcPr>
          <w:p w:rsidR="005C588C" w:rsidRPr="005A0116" w:rsidRDefault="005C588C" w:rsidP="005A01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588C" w:rsidRPr="005A0116" w:rsidRDefault="005C588C" w:rsidP="005A01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588C" w:rsidRPr="005A0116" w:rsidRDefault="005C588C" w:rsidP="005A01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116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района:</w:t>
            </w:r>
          </w:p>
          <w:p w:rsidR="005C588C" w:rsidRPr="005A0116" w:rsidRDefault="005C588C" w:rsidP="005A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C588C" w:rsidRPr="005A0116" w:rsidRDefault="005C588C" w:rsidP="005A0116">
            <w:pPr>
              <w:shd w:val="clear" w:color="auto" w:fill="FFFFFF"/>
              <w:tabs>
                <w:tab w:val="left" w:pos="492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588C" w:rsidRPr="005A0116" w:rsidRDefault="005C588C" w:rsidP="005A0116">
            <w:pPr>
              <w:shd w:val="clear" w:color="auto" w:fill="FFFFFF"/>
              <w:tabs>
                <w:tab w:val="left" w:pos="492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588C" w:rsidRPr="005A0116" w:rsidRDefault="005C588C" w:rsidP="005A0116">
            <w:pPr>
              <w:shd w:val="clear" w:color="auto" w:fill="FFFFFF"/>
              <w:tabs>
                <w:tab w:val="left" w:pos="492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поселения:</w:t>
            </w:r>
          </w:p>
        </w:tc>
      </w:tr>
      <w:tr w:rsidR="005C588C" w:rsidRPr="005A0116" w:rsidTr="00894EDC">
        <w:tc>
          <w:tcPr>
            <w:tcW w:w="4786" w:type="dxa"/>
          </w:tcPr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ИНН 2280002379     КПП 228001001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л/с 03173032260 в УФК по Алтайскому краю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р/с 40204810000000005000 ГРКЦ Банка России по Алтайскому краю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ОКПО 04018923        ОКОИХ 97600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 xml:space="preserve">БИК 040173001 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ОКАТО 012586600000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ОКТМО 01650466101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Глава Администрации района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________________ Н.В. Каверин</w:t>
            </w:r>
          </w:p>
          <w:p w:rsidR="005C588C" w:rsidRPr="005A0116" w:rsidRDefault="005C588C" w:rsidP="005A0116">
            <w:pPr>
              <w:ind w:right="1651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A0116">
              <w:rPr>
                <w:rFonts w:ascii="Arial" w:hAnsi="Arial" w:cs="Arial"/>
                <w:color w:val="808080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5C588C" w:rsidRPr="005A0116" w:rsidRDefault="005C588C" w:rsidP="005A0116">
            <w:pPr>
              <w:ind w:right="-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ИНН _____________  КПП ____________</w:t>
            </w:r>
          </w:p>
          <w:p w:rsidR="005C588C" w:rsidRPr="005A0116" w:rsidRDefault="005C588C" w:rsidP="005A0116">
            <w:pPr>
              <w:ind w:right="-1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л/с ________________________________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р/с ________________________________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5C588C" w:rsidRPr="005A0116" w:rsidRDefault="005C588C" w:rsidP="005A0116">
            <w:pPr>
              <w:ind w:right="-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ОКПО __________  ОКОИХ __________</w:t>
            </w:r>
          </w:p>
          <w:p w:rsidR="005C588C" w:rsidRPr="005A0116" w:rsidRDefault="005C588C" w:rsidP="005A0116">
            <w:pPr>
              <w:ind w:right="-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БИК _______________________________</w:t>
            </w:r>
          </w:p>
          <w:p w:rsidR="005C588C" w:rsidRPr="005A0116" w:rsidRDefault="005C588C" w:rsidP="005A0116">
            <w:pPr>
              <w:ind w:right="-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ОКАТО ____________________________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ОКТМО ___________________________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sz w:val="24"/>
                <w:szCs w:val="24"/>
              </w:rPr>
              <w:t>________________  А. А. Горбунов</w:t>
            </w:r>
          </w:p>
          <w:p w:rsidR="005C588C" w:rsidRPr="005A0116" w:rsidRDefault="005C588C" w:rsidP="005A0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16">
              <w:rPr>
                <w:rFonts w:ascii="Arial" w:hAnsi="Arial" w:cs="Arial"/>
                <w:color w:val="808080"/>
                <w:sz w:val="24"/>
                <w:szCs w:val="24"/>
              </w:rPr>
              <w:t>М.П.</w:t>
            </w:r>
          </w:p>
        </w:tc>
      </w:tr>
    </w:tbl>
    <w:p w:rsidR="005C588C" w:rsidRPr="005A0116" w:rsidRDefault="005C588C" w:rsidP="005A0116">
      <w:pPr>
        <w:pStyle w:val="NoSpacing"/>
        <w:rPr>
          <w:rFonts w:ascii="Arial" w:hAnsi="Arial" w:cs="Arial"/>
          <w:sz w:val="24"/>
          <w:szCs w:val="24"/>
        </w:rPr>
      </w:pPr>
    </w:p>
    <w:p w:rsidR="005C588C" w:rsidRPr="005A0116" w:rsidRDefault="005C588C" w:rsidP="005A0116">
      <w:pPr>
        <w:rPr>
          <w:rFonts w:ascii="Arial" w:hAnsi="Arial" w:cs="Arial"/>
          <w:sz w:val="24"/>
          <w:szCs w:val="24"/>
        </w:rPr>
      </w:pPr>
    </w:p>
    <w:sectPr w:rsidR="005C588C" w:rsidRPr="005A0116" w:rsidSect="005A0116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EDC"/>
    <w:rsid w:val="00135F5E"/>
    <w:rsid w:val="005A0116"/>
    <w:rsid w:val="005C588C"/>
    <w:rsid w:val="00633D9A"/>
    <w:rsid w:val="00894EDC"/>
    <w:rsid w:val="00BD51ED"/>
    <w:rsid w:val="00E6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D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94EDC"/>
    <w:pPr>
      <w:widowControl w:val="0"/>
      <w:spacing w:after="0" w:line="240" w:lineRule="auto"/>
      <w:ind w:firstLine="851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94EDC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894EDC"/>
  </w:style>
  <w:style w:type="paragraph" w:customStyle="1" w:styleId="ConsPlusNonformat">
    <w:name w:val="ConsPlusNonformat"/>
    <w:uiPriority w:val="99"/>
    <w:rsid w:val="00894ED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NoSpacing1">
    <w:name w:val="No Spacing1"/>
    <w:uiPriority w:val="99"/>
    <w:rsid w:val="00894EDC"/>
  </w:style>
  <w:style w:type="character" w:customStyle="1" w:styleId="a">
    <w:name w:val="Основной текст_"/>
    <w:basedOn w:val="DefaultParagraphFont"/>
    <w:link w:val="4"/>
    <w:uiPriority w:val="99"/>
    <w:locked/>
    <w:rsid w:val="00894ED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894EDC"/>
    <w:pPr>
      <w:widowControl w:val="0"/>
      <w:shd w:val="clear" w:color="auto" w:fill="FFFFFF"/>
      <w:spacing w:after="960" w:line="230" w:lineRule="exact"/>
    </w:pPr>
    <w:rPr>
      <w:sz w:val="19"/>
      <w:szCs w:val="19"/>
    </w:rPr>
  </w:style>
  <w:style w:type="character" w:styleId="Hyperlink">
    <w:name w:val="Hyperlink"/>
    <w:basedOn w:val="DefaultParagraphFont"/>
    <w:uiPriority w:val="99"/>
    <w:semiHidden/>
    <w:rsid w:val="00894E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E02D66EF4C3F282DB6F97E59F382CDC6C09254C3E4A4F3F14B224E5ADD83A521F9FF7AcAI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hyperlink" Target="consultantplus://offline/ref=92E02D66EF4C3F282DB6F97E59F382CDC6C09254C3E4A4F3F14B224E5ADD83A521F9FF7AcAI9C" TargetMode="External"/><Relationship Id="rId4" Type="http://schemas.openxmlformats.org/officeDocument/2006/relationships/hyperlink" Target="consultantplus://offline/ref=92E02D66EF4C3F282DB6F97E59F382CDC6C09254C3E4A4F3F14B224E5ADD83A521F9FF7AcAI9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2658</Words>
  <Characters>15154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dcterms:created xsi:type="dcterms:W3CDTF">2017-01-27T01:50:00Z</dcterms:created>
  <dcterms:modified xsi:type="dcterms:W3CDTF">2017-02-15T04:46:00Z</dcterms:modified>
</cp:coreProperties>
</file>